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F" w:rsidRDefault="003C48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  <w:u w:val="single"/>
        </w:rPr>
        <w:t>scienze</w:t>
      </w:r>
      <w:r>
        <w:rPr>
          <w:b/>
          <w:bCs/>
          <w:sz w:val="28"/>
          <w:szCs w:val="28"/>
        </w:rPr>
        <w:t xml:space="preserve"> per la classe </w:t>
      </w:r>
      <w:r>
        <w:rPr>
          <w:b/>
          <w:bCs/>
          <w:sz w:val="28"/>
          <w:szCs w:val="28"/>
          <w:u w:val="single"/>
        </w:rPr>
        <w:t>terza liceo classico</w:t>
      </w:r>
    </w:p>
    <w:p w:rsidR="003C48CF" w:rsidRDefault="003C48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con indicazione dei livelli minimi </w:t>
      </w:r>
      <w:r>
        <w:rPr>
          <w:b/>
          <w:bCs/>
          <w:sz w:val="28"/>
          <w:szCs w:val="28"/>
          <w:u w:val="single"/>
        </w:rPr>
        <w:t>(sottolineato).</w:t>
      </w:r>
    </w:p>
    <w:p w:rsidR="003C48CF" w:rsidRDefault="003C48CF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969"/>
        <w:gridCol w:w="5817"/>
        <w:gridCol w:w="5387"/>
      </w:tblGrid>
      <w:tr w:rsidR="003C48CF" w:rsidTr="00C541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argomenti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conoscenze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8CF" w:rsidRDefault="003C48CF">
            <w:pPr>
              <w:snapToGrid w:val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competenze</w:t>
            </w:r>
          </w:p>
        </w:tc>
      </w:tr>
      <w:tr w:rsidR="003C48CF" w:rsidTr="00C541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 w:rsidP="00C541FF">
            <w:pPr>
              <w:snapToGrid w:val="0"/>
            </w:pPr>
            <w:r>
              <w:t>Dal carbonio agli idrocarburi</w:t>
            </w:r>
          </w:p>
          <w:p w:rsidR="003C48CF" w:rsidRDefault="003C48CF">
            <w:pPr>
              <w:snapToGrid w:val="0"/>
              <w:jc w:val="center"/>
            </w:pPr>
          </w:p>
          <w:p w:rsidR="003C48CF" w:rsidRDefault="003C48CF">
            <w:pPr>
              <w:snapToGrid w:val="0"/>
              <w:jc w:val="center"/>
            </w:pPr>
          </w:p>
          <w:p w:rsidR="003C48CF" w:rsidRDefault="003C48CF">
            <w:pPr>
              <w:snapToGrid w:val="0"/>
              <w:jc w:val="center"/>
            </w:pPr>
          </w:p>
          <w:p w:rsidR="003C48CF" w:rsidRDefault="003C48CF" w:rsidP="00C541FF">
            <w:pPr>
              <w:snapToGrid w:val="0"/>
            </w:pPr>
            <w:r>
              <w:t>Dai gruppi funzionali ai polimeri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Distinguere le varie tipologie di idrocarburi in base al tipo di legame 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Riconoscere i vari tipi di isomeria 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 Conoscere le principali reazioni degli idrocarburi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Stabilire relazioni tra configurazione spaziale e proprietà fisiche 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Stabilire relazioni tra struttura chimica e reattività 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 Attribuire i nomi ai composti organici appartenenti alle diverse classi, secondo la nomenclatura IUPAC e viceversa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Collegare la presenza di gruppi funzionali e la lunghezza della catena carboniosa alle proprietà fisiche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Stabilire relazioni tra la presenza di uno o più gruppi funzionali e la reattività chimica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 Comprendere come uno stesso composto organico, sia naturale sia di sintesi, abbia le stesse proprietà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Avere la consapevolezza dell’impatto sull’economia dell’industria chimica (settore chimica organica)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 Acquisire strumenti per valutare l’importanza dei polimeri</w:t>
            </w:r>
          </w:p>
          <w:p w:rsidR="003C48CF" w:rsidRDefault="003C48CF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>Classifica gli idrocarburi in alifatici (saturi, insaturi) e aromatici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>Classifica gli isomeri in conformazionali, di struttura e stereoisomeri</w:t>
            </w:r>
          </w:p>
          <w:p w:rsidR="003C48CF" w:rsidRPr="00C541FF" w:rsidRDefault="003C48CF">
            <w:pPr>
              <w:snapToGrid w:val="0"/>
            </w:pPr>
            <w:r w:rsidRPr="00C541FF">
              <w:t xml:space="preserve">Distingue le reazioni di sostituzione </w:t>
            </w:r>
            <w:proofErr w:type="spellStart"/>
            <w:r w:rsidRPr="00C541FF">
              <w:t>radicalica</w:t>
            </w:r>
            <w:proofErr w:type="spellEnd"/>
            <w:r w:rsidRPr="00C541FF">
              <w:t>, elettrofila e le reazioni di addizione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>Assegna, dato un composto, il nome secondo la IUPAC e viceversa</w:t>
            </w:r>
          </w:p>
          <w:p w:rsidR="003C48CF" w:rsidRDefault="003C48CF" w:rsidP="00C541FF">
            <w:r>
              <w:t>Ordina una serie di idrocarburi in base al loro punto di ebollizione</w:t>
            </w:r>
          </w:p>
          <w:p w:rsidR="003C48CF" w:rsidRDefault="003C48CF" w:rsidP="00C541FF">
            <w:pPr>
              <w:rPr>
                <w:u w:val="single"/>
              </w:rPr>
            </w:pPr>
            <w:r>
              <w:rPr>
                <w:u w:val="single"/>
              </w:rPr>
              <w:t>Dati i reagenti individua i possibili prodotti.</w:t>
            </w:r>
          </w:p>
          <w:p w:rsidR="003C48CF" w:rsidRDefault="003C48CF">
            <w:pPr>
              <w:snapToGrid w:val="0"/>
            </w:pPr>
            <w:r w:rsidRPr="00C541FF">
              <w:rPr>
                <w:u w:val="single"/>
              </w:rPr>
              <w:t>Ricava la formula di un composto organico dal nome IUPAC e viceversa</w:t>
            </w:r>
            <w:r>
              <w:t>.</w:t>
            </w:r>
          </w:p>
          <w:p w:rsidR="003C48CF" w:rsidRDefault="003C48CF">
            <w:r>
              <w:t>Descriv</w:t>
            </w:r>
            <w:r w:rsidR="00C541FF">
              <w:t>e</w:t>
            </w:r>
            <w:r>
              <w:t>, data la formula o il nome di un composto, le sue proprietà fisiche</w:t>
            </w:r>
          </w:p>
          <w:p w:rsidR="003C48CF" w:rsidRPr="00C541FF" w:rsidRDefault="003C48CF">
            <w:pPr>
              <w:snapToGrid w:val="0"/>
              <w:rPr>
                <w:u w:val="single"/>
              </w:rPr>
            </w:pPr>
            <w:r w:rsidRPr="00C541FF">
              <w:rPr>
                <w:u w:val="single"/>
              </w:rPr>
              <w:t xml:space="preserve">Riconosce il corretto utilizzo del termine “organico” nel linguaggio comune </w:t>
            </w:r>
          </w:p>
          <w:p w:rsidR="003C48CF" w:rsidRPr="00C541FF" w:rsidRDefault="003C48CF">
            <w:pPr>
              <w:rPr>
                <w:u w:val="single"/>
              </w:rPr>
            </w:pPr>
            <w:r w:rsidRPr="00C541FF">
              <w:rPr>
                <w:u w:val="single"/>
              </w:rPr>
              <w:t xml:space="preserve"> Valuta le informazioni sulle sostanze organiche provenienti dai mass media inquadrandole in un contesto scientifico</w:t>
            </w: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Comprende le problematiche relative al corretto utilizzo delle materie plastiche</w:t>
            </w:r>
          </w:p>
        </w:tc>
      </w:tr>
      <w:tr w:rsidR="003C48CF" w:rsidTr="00C541FF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</w:pPr>
            <w:r>
              <w:t>Le macromolecole biologiche</w:t>
            </w:r>
          </w:p>
          <w:p w:rsidR="003C48CF" w:rsidRDefault="003C48CF">
            <w:r>
              <w:t>Monosaccaridi e polisaccaridi</w:t>
            </w:r>
          </w:p>
          <w:p w:rsidR="003C48CF" w:rsidRDefault="003C48CF">
            <w:r>
              <w:t>Trigliceridi, fosfolipidi, glicolipidi e steroidi</w:t>
            </w:r>
          </w:p>
          <w:p w:rsidR="003C48CF" w:rsidRDefault="003C48CF"/>
          <w:p w:rsidR="003C48CF" w:rsidRDefault="003C48CF">
            <w:r>
              <w:t>Reazioni di fotosintesi e respirazione</w:t>
            </w:r>
          </w:p>
          <w:p w:rsidR="003C48CF" w:rsidRDefault="003C48CF">
            <w:r>
              <w:t>Reazioni di condensazione e idrolisi</w:t>
            </w:r>
          </w:p>
          <w:p w:rsidR="003C48CF" w:rsidRDefault="003C48CF"/>
          <w:p w:rsidR="003C48CF" w:rsidRDefault="003C48CF">
            <w:r>
              <w:t>Amminoacidi e proteine, il legame peptidico, livelli di organizzazione delle proteine</w:t>
            </w:r>
          </w:p>
          <w:p w:rsidR="003C48CF" w:rsidRDefault="003C48CF"/>
          <w:p w:rsidR="003C48CF" w:rsidRDefault="003C48CF">
            <w:r>
              <w:t>Struttura dei nucleotidi</w:t>
            </w:r>
          </w:p>
          <w:p w:rsidR="003C48CF" w:rsidRDefault="003C48CF">
            <w:r>
              <w:t>Molecole di DNA e RNA e relative funzioni</w:t>
            </w:r>
          </w:p>
          <w:p w:rsidR="003C48CF" w:rsidRDefault="003C48CF"/>
          <w:p w:rsidR="003C48CF" w:rsidRDefault="003C48CF"/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Comprendere le relazioni tra monosaccaridi, disaccaridi e polisaccaridi e relative funzioni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struttura e caratteristiche funzionali dei lipidi.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Riconoscere i gruppi funzionali degli amminoacidi</w:t>
            </w:r>
          </w:p>
          <w:p w:rsidR="003C48CF" w:rsidRDefault="003C48CF">
            <w:r>
              <w:t xml:space="preserve">Ricavare dalle macromolecole i </w:t>
            </w:r>
            <w:proofErr w:type="spellStart"/>
            <w:r>
              <w:t>monomeri</w:t>
            </w:r>
            <w:proofErr w:type="spellEnd"/>
            <w:r>
              <w:t xml:space="preserve"> che le costituiscono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Motivare le reazioni di respirazione e fotosintesi in termini di scambi energetici e di produzione o demolizione di molecole organiche</w:t>
            </w:r>
          </w:p>
          <w:p w:rsidR="003C48CF" w:rsidRDefault="003C48CF">
            <w:r>
              <w:t>Comprendere le funzioni delle idrolisi e delle condensazioni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Spiegare la funzione degli enzimi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la struttura delle proteine e i legami peptidici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Riconoscere la specificità della sequenza </w:t>
            </w:r>
            <w:proofErr w:type="spellStart"/>
            <w:r>
              <w:rPr>
                <w:u w:val="single"/>
              </w:rPr>
              <w:t>amminoacidica</w:t>
            </w:r>
            <w:proofErr w:type="spellEnd"/>
            <w:r>
              <w:rPr>
                <w:u w:val="single"/>
              </w:rPr>
              <w:t xml:space="preserve"> e dei livelli di organizzazione proteica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Specificare le </w:t>
            </w:r>
            <w:proofErr w:type="spellStart"/>
            <w:r>
              <w:rPr>
                <w:u w:val="single"/>
              </w:rPr>
              <w:t>subunità</w:t>
            </w:r>
            <w:proofErr w:type="spellEnd"/>
            <w:r>
              <w:rPr>
                <w:u w:val="single"/>
              </w:rPr>
              <w:t xml:space="preserve"> dei nucleotidi</w:t>
            </w:r>
          </w:p>
          <w:p w:rsidR="003C48CF" w:rsidRDefault="003C48CF">
            <w:r>
              <w:t>Costruire un modello di DNA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i ruoli biologici di RNA e DNA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Saper riconoscere che la materia vivente è costituita di macromolecole biologiche</w:t>
            </w:r>
          </w:p>
          <w:p w:rsidR="003C48CF" w:rsidRDefault="003C48CF">
            <w:pPr>
              <w:rPr>
                <w:u w:val="single"/>
              </w:rPr>
            </w:pP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comprendere che le trasformazioni di alcune molecole organiche sono alla base di tutte le attività cellulari</w:t>
            </w:r>
          </w:p>
          <w:p w:rsidR="003C48CF" w:rsidRDefault="003C48CF">
            <w:pPr>
              <w:rPr>
                <w:u w:val="single"/>
              </w:rPr>
            </w:pPr>
          </w:p>
          <w:p w:rsidR="003C48CF" w:rsidRDefault="003C48CF">
            <w:pPr>
              <w:rPr>
                <w:u w:val="single"/>
              </w:rPr>
            </w:pPr>
          </w:p>
          <w:p w:rsidR="003C48CF" w:rsidRDefault="003C48CF">
            <w:pPr>
              <w:rPr>
                <w:u w:val="single"/>
              </w:rPr>
            </w:pP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comprendere come la funzione di una proteina sia dipendente dai livelli di organizzazione della proteina stessa</w:t>
            </w:r>
          </w:p>
          <w:p w:rsidR="003C48CF" w:rsidRDefault="003C48CF">
            <w:pPr>
              <w:rPr>
                <w:u w:val="single"/>
              </w:rPr>
            </w:pP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riconoscere che le informazioni contenute negli acidi nucleici risiedono in una sequenza di basi azotate</w:t>
            </w:r>
          </w:p>
        </w:tc>
      </w:tr>
      <w:tr w:rsidR="003C48CF" w:rsidTr="00C541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pacing w:line="100" w:lineRule="atLeast"/>
              <w:rPr>
                <w:rFonts w:eastAsia="TTE18289B0t00"/>
              </w:rPr>
            </w:pPr>
            <w:r>
              <w:rPr>
                <w:rFonts w:eastAsia="TTE18289B0t00"/>
              </w:rPr>
              <w:t>Processi biologici/biochimici nelle situazioni della realtà odierna e in relazione a</w:t>
            </w:r>
          </w:p>
          <w:p w:rsidR="003C48CF" w:rsidRDefault="003C48CF">
            <w:pPr>
              <w:snapToGrid w:val="0"/>
              <w:spacing w:line="100" w:lineRule="atLeast"/>
              <w:rPr>
                <w:rFonts w:eastAsia="TTE18289B0t00"/>
              </w:rPr>
            </w:pPr>
            <w:r>
              <w:rPr>
                <w:rFonts w:eastAsia="TTE18289B0t00"/>
              </w:rPr>
              <w:t>temi di attualità:</w:t>
            </w:r>
          </w:p>
          <w:p w:rsidR="003C48CF" w:rsidRDefault="003C48CF">
            <w:pPr>
              <w:snapToGrid w:val="0"/>
              <w:spacing w:line="100" w:lineRule="atLeast"/>
              <w:rPr>
                <w:rFonts w:eastAsia="TTE18289B0t00"/>
              </w:rPr>
            </w:pPr>
            <w:r>
              <w:rPr>
                <w:rFonts w:eastAsia="TTE18289B0t00"/>
              </w:rPr>
              <w:lastRenderedPageBreak/>
              <w:t>Dipendenze e problemi legati all'abuso di alcool e droghe e tabacco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Metabolismo dell'alcool etilico, </w:t>
            </w: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tempi di smaltimento dell'acetaldeide</w:t>
            </w: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conseguenze metaboliche dell'abuso, l'alcoolismo cronico, la cirrosi </w:t>
            </w:r>
            <w:r>
              <w:rPr>
                <w:u w:val="single"/>
              </w:rPr>
              <w:lastRenderedPageBreak/>
              <w:t>epatica.</w:t>
            </w: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Interazioni delle droghe con i neurotrasmettitori</w:t>
            </w: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conseguenze del tabagismo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Saper riconoscere gli effetti di una sostanza e utilizzare nozioni di primo soccorso.</w:t>
            </w:r>
          </w:p>
          <w:p w:rsidR="003C48CF" w:rsidRDefault="003C48CF">
            <w:pPr>
              <w:snapToGrid w:val="0"/>
              <w:rPr>
                <w:u w:val="single"/>
              </w:rPr>
            </w:pPr>
          </w:p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Essere in grado di attivare un primo soccorso.</w:t>
            </w:r>
          </w:p>
        </w:tc>
      </w:tr>
      <w:tr w:rsidR="003C48CF" w:rsidTr="00C541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</w:pPr>
            <w:r>
              <w:lastRenderedPageBreak/>
              <w:t>Cellule, tessuti, organi, apparati, i livelli di organizzazione biologica,</w:t>
            </w:r>
          </w:p>
          <w:p w:rsidR="00541AA8" w:rsidRDefault="00541AA8">
            <w:pPr>
              <w:snapToGrid w:val="0"/>
            </w:pPr>
          </w:p>
          <w:p w:rsidR="003C48CF" w:rsidRDefault="003C48CF">
            <w:r>
              <w:t xml:space="preserve">tessuti epiteliali: di rivestimento e ghiandolari, </w:t>
            </w:r>
          </w:p>
          <w:p w:rsidR="003C48CF" w:rsidRDefault="003C48CF">
            <w:r>
              <w:t>tessuti connettivi: cellule, matrice e fibre, lassi, compatti ed elastici</w:t>
            </w:r>
          </w:p>
          <w:p w:rsidR="003C48CF" w:rsidRDefault="003C48CF">
            <w:r>
              <w:t>tessuti muscolari: liscio, striato scheletrico e striato cardiaco</w:t>
            </w:r>
          </w:p>
          <w:p w:rsidR="003C48CF" w:rsidRDefault="003C48CF">
            <w:r>
              <w:t xml:space="preserve">tessuto nervoso: il neurone, le cellule gliali e di </w:t>
            </w:r>
            <w:proofErr w:type="spellStart"/>
            <w:r>
              <w:t>Scwhann</w:t>
            </w:r>
            <w:proofErr w:type="spellEnd"/>
            <w:r>
              <w:t>, le fibre, l'impulso nervoso e la sinapsi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Il sistema scheletrico</w:t>
            </w:r>
            <w:r>
              <w:t>: struttura generale, colonna vertebrale, cinto toracico, cinto pelvico, cranio, arti.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L’apparato digerente:</w:t>
            </w:r>
            <w:r>
              <w:t xml:space="preserve"> analisi dei diversi organi del digerente: bocca, esofago, stomaco, duodeno, tenue, colon; la digestione enzimatica: ptialina, </w:t>
            </w:r>
            <w:proofErr w:type="spellStart"/>
            <w:r>
              <w:t>H</w:t>
            </w:r>
            <w:r>
              <w:rPr>
                <w:caps/>
              </w:rPr>
              <w:t>c</w:t>
            </w:r>
            <w:r>
              <w:t>l</w:t>
            </w:r>
            <w:proofErr w:type="spellEnd"/>
            <w:r>
              <w:t xml:space="preserve"> e pepsina, gli enzimi pancreatici ed enterici, la bile; l'assorbimento intestinale: </w:t>
            </w:r>
            <w:proofErr w:type="spellStart"/>
            <w:r>
              <w:t>pliche</w:t>
            </w:r>
            <w:proofErr w:type="spellEnd"/>
            <w:r>
              <w:t>, villi, microvilli, il riassorbimento dei liquidi nel colon;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L’apparato circolatorio:</w:t>
            </w:r>
            <w:r>
              <w:t xml:space="preserve"> struttura del sangue, struttura del cuore, il battito cardiaco, sistole e diastole, la circolazione generale, il sangue, coagulazione, risposta infiammatoria, risposta immunitaria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Il sistema nervoso:</w:t>
            </w:r>
            <w:r>
              <w:t xml:space="preserve"> il sistema nervoso centrale: midollo spinale, bulbo, ponte, cervelletto, mesencefalo, telencefalo, analisi della topografia della corteccia cerebrale motoria e sensoriale, emisferi destro e sinistro, apprendimento e memoria, </w:t>
            </w:r>
            <w:r>
              <w:tab/>
            </w:r>
          </w:p>
          <w:p w:rsidR="003C48CF" w:rsidRDefault="003C48CF">
            <w:r>
              <w:t>il sistema nervoso periferico: gangli e nervi, radici motorie e sensoriali il sistema nervoso autonomo: simpatico e parasimpatico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 xml:space="preserve">La riproduzione: </w:t>
            </w:r>
            <w:r>
              <w:t xml:space="preserve">struttura anatomica degli </w:t>
            </w:r>
            <w:r>
              <w:lastRenderedPageBreak/>
              <w:t>apparati riproduttori maschile e femminile, regolazione ormonale del ciclo mestruale, la maturazione dei gameti, lo sviluppo embrionale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L’escrezione:</w:t>
            </w:r>
            <w:r>
              <w:t xml:space="preserve"> struttura anatomica dell’apparato escretore, il nefrone e il meccanismo escretorio</w:t>
            </w:r>
          </w:p>
          <w:p w:rsidR="00541AA8" w:rsidRDefault="00541AA8"/>
          <w:p w:rsidR="003C48CF" w:rsidRDefault="003C48CF">
            <w:r>
              <w:rPr>
                <w:u w:val="single"/>
              </w:rPr>
              <w:t>La regolazione ormonale:</w:t>
            </w:r>
            <w:r>
              <w:t xml:space="preserve"> le ghiandole endocrine, gli ormoni, il meccanismo di regolazione a feedback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Descrivere le caratteristiche generali dei tessuti epiteliali, connettivi, muscolari e nervoso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Elencare le parti costitutive dello scheletro umano</w:t>
            </w:r>
          </w:p>
          <w:p w:rsidR="003C48CF" w:rsidRDefault="003C48CF">
            <w:r>
              <w:t>Descrivere il funzionamento delle principali articolazioni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Elencare le parti costitutive del tubo digerente umano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le fasi del processo digestivo</w:t>
            </w:r>
          </w:p>
          <w:p w:rsidR="003C48CF" w:rsidRDefault="003C48CF">
            <w:r>
              <w:t>Spiegare il meccanismo di deglutizione, la peristalsi e la funzione delle valvole</w:t>
            </w:r>
          </w:p>
          <w:p w:rsidR="003C48CF" w:rsidRDefault="003C48CF">
            <w:r>
              <w:t>Descrivere struttura e funzione dei villi intestinali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Distinguere i vari enzimi digestivi, le loro sedi di produzione e il loro meccanismo d’azione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Distinguere tra le diverse modalità di assorbimento delle sostanze nutritive</w:t>
            </w:r>
          </w:p>
          <w:p w:rsidR="003C48CF" w:rsidRDefault="003C48CF">
            <w:r>
              <w:t>Individuare la funzione della vena porta epatica</w:t>
            </w:r>
          </w:p>
          <w:p w:rsidR="003C48CF" w:rsidRDefault="003C48CF">
            <w:r>
              <w:t>Spiegare cosa si intende per amminoacidi essenziali e vitamine</w:t>
            </w:r>
          </w:p>
          <w:p w:rsidR="003C48CF" w:rsidRDefault="003C48CF">
            <w:r>
              <w:t>Mettere in relazione alcune patologie dell’apparato digerente con un errato stile alimentare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i globuli rossi ed i globuli bianchi ed indicarne le funzioni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Indicare gli eventi che determinano la coagulazione del sangue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Elencare le parti costitutive del sistema circolatorio e descriverne le struttura, arterie, vene, capillari, cuore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Spiegare la funzione della circolazione polmonare e sistemica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il ciclo cardiaco e i suoi meccanismi di regolazione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alcune patologie dell’apparato cardiocircolatorio</w:t>
            </w:r>
          </w:p>
          <w:p w:rsidR="003C48CF" w:rsidRDefault="003C48CF">
            <w:r>
              <w:t>Evidenziare l’influenza dell’alimentazione, del fumo e dell’esercizio fisico sull’attività del sistema circolatorio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Associare i termini di antigene e non self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Spiegare la teoria della selezione clonale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Distinguere tra difese aspecifiche e specifiche</w:t>
            </w:r>
          </w:p>
          <w:p w:rsidR="003C48CF" w:rsidRDefault="003C48CF">
            <w:r>
              <w:t>Descrivere le tappe della risposta infiammatoria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Individuare i siti di produzione e differenziamento dei linfociti B e T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Spiegare la struttura biochimica degli anticorpi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Spiegare l’origine e le caratteristiche delle cellule della memoria e le loro relazioni con i vaccini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Spiegare le modalità di azione dei linfociti T </w:t>
            </w:r>
            <w:proofErr w:type="spellStart"/>
            <w:r>
              <w:rPr>
                <w:u w:val="single"/>
              </w:rPr>
              <w:t>helper</w:t>
            </w:r>
            <w:proofErr w:type="spellEnd"/>
            <w:r>
              <w:rPr>
                <w:u w:val="single"/>
              </w:rPr>
              <w:t xml:space="preserve"> e citotossici</w:t>
            </w:r>
          </w:p>
          <w:p w:rsidR="003C48CF" w:rsidRDefault="003C48CF">
            <w:r>
              <w:t>Descrivere le particolarità delle malattie da immunodeficienza, le caratteristiche del virus HIV e le sue modalità di trasmissione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Distinguere tra sistema nervoso centrale e periferico, somatico e autonomo, simpatico e parasimpatico</w:t>
            </w:r>
          </w:p>
          <w:p w:rsidR="003C48CF" w:rsidRDefault="003C48CF">
            <w:r>
              <w:t>Spiegare la funzione dell’arco riflesso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l’impulso nervoso come un potenziale elettrico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Analizzare nel dettaglio la trasmissione </w:t>
            </w:r>
            <w:proofErr w:type="spellStart"/>
            <w:r>
              <w:rPr>
                <w:u w:val="single"/>
              </w:rPr>
              <w:t>sinaptica</w:t>
            </w:r>
            <w:proofErr w:type="spellEnd"/>
            <w:r>
              <w:rPr>
                <w:u w:val="single"/>
              </w:rPr>
              <w:t xml:space="preserve"> dell’impulso nervoso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le diverse parti del sistema nervoso centrale</w:t>
            </w:r>
          </w:p>
          <w:p w:rsidR="003C48CF" w:rsidRDefault="003C48CF">
            <w:r>
              <w:t>Spiegare le funzioni dei nuclei encefalici profondi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Descrivere la struttura dei due emisferi, specificando i lobi e le aree encefaliche principali</w:t>
            </w:r>
          </w:p>
          <w:p w:rsidR="003C48CF" w:rsidRDefault="003C48CF">
            <w:r>
              <w:t>Spiegare i diversi tipi di memoria e le regioni encefaliche coinvolte</w:t>
            </w:r>
          </w:p>
          <w:p w:rsidR="003C48CF" w:rsidRDefault="003C48CF">
            <w:r>
              <w:t>Descrivere alcune patologie del sistema nervoso centrale, TSE e Alzheimer</w:t>
            </w:r>
          </w:p>
          <w:p w:rsidR="003C48CF" w:rsidRDefault="003C48CF">
            <w:r>
              <w:t>Descrivere la struttura delle gonadi, degli organi e delle ghiandole annesse</w:t>
            </w:r>
          </w:p>
          <w:p w:rsidR="003C48CF" w:rsidRDefault="003C48CF">
            <w:r>
              <w:t>Descrivere le fasi di maturazione di spermatozoi ed oocita</w:t>
            </w:r>
          </w:p>
          <w:p w:rsidR="003C48CF" w:rsidRDefault="003C48CF">
            <w:r>
              <w:t>Mettere in relazione la gametogenesi con l’azione degli ormoni che la regolano</w:t>
            </w:r>
          </w:p>
          <w:p w:rsidR="003C48CF" w:rsidRDefault="003C48CF">
            <w:r>
              <w:t>Descrivere i caratteri sessuali secondari maschili e femminili</w:t>
            </w:r>
          </w:p>
          <w:p w:rsidR="003C48CF" w:rsidRDefault="003C48CF">
            <w:r>
              <w:t>Spiegare i momenti della fecondazione e dell’impianto dello zigote</w:t>
            </w:r>
          </w:p>
          <w:p w:rsidR="003C48CF" w:rsidRDefault="003C48CF">
            <w:r>
              <w:t>Descrivere le principali tappe dello sviluppo embrionale</w:t>
            </w:r>
          </w:p>
          <w:p w:rsidR="003C48CF" w:rsidRDefault="003C48CF">
            <w:r>
              <w:t>Descrivere la struttura del rene umano e delle vie urinarie</w:t>
            </w:r>
          </w:p>
          <w:p w:rsidR="003C48CF" w:rsidRDefault="003C48CF">
            <w:r>
              <w:t>Descrivere l’unità funzionale del rene e i processi di filtrazione, riassorbimento, secrezione ed escrezione</w:t>
            </w:r>
          </w:p>
          <w:p w:rsidR="003C48CF" w:rsidRDefault="003C48CF">
            <w:r>
              <w:t>Abbinare ad ogni ghiandola endocrina la relativa azione ormonale e gli specifici tessuti bersaglio</w:t>
            </w:r>
          </w:p>
          <w:p w:rsidR="003C48CF" w:rsidRDefault="003C48CF">
            <w:r>
              <w:t>Distinguere tra ghiandole endocrine ed esocrine</w:t>
            </w:r>
          </w:p>
          <w:p w:rsidR="003C48CF" w:rsidRDefault="003C48CF">
            <w:r>
              <w:t>Riconoscere gli effetti di un errato dosaggio di ormoni in alcune patologie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8CF" w:rsidRDefault="003C48C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Riconoscere nella organizzazione anatomica umana una struttura gerarchica tra cellule, tessuti, organi e apparati 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Conoscere i tratti generali della struttura anatomica umana e comprendere i processi fisiologici degli apparati e sistemi biologici.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Riconoscere l’importanza del rapporto tra struttura e funzione delle cellule dei diversi tessuti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Saper mettere in relazione le varie componenti del sistema scheletrico umano con le loro funzioni specifiche 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mettere in relazione le varie componenti del sistema digerente umano con le loro funzioni specifiche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Saper seguire il percorso e le trasformazioni delle sostanze che compongono gli alimenti 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Saper mettere in relazione le varie componenti del sangue con le loro funzioni specifiche 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comprendere che la struttura dei vasi sanguigni dipende strettamente dalla loro funzione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Comprendere che il cuore ha un ruolo fondamentale e l’importanza di una perfetta coordinazione dei meccanismi che lo azionano e lo regolano</w:t>
            </w:r>
          </w:p>
          <w:p w:rsidR="003C48CF" w:rsidRDefault="003C48CF">
            <w:r>
              <w:t xml:space="preserve">Comprendere che il buon funzionamento del sistema cardiovascolare dipende anche dall’alimentazione e dallo stile di vita 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individuare le prime linee di difesa contro gli agenti patogeni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comprendere l’importanza per il corpo umano di operare una precisa distinzione tra self e non self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Comprendere il modello della selezione clonale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Comprendere l’importanza di una risposta a breve termine e di una a lungo termine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Mettere in relazione la specificità della risposta </w:t>
            </w:r>
            <w:proofErr w:type="spellStart"/>
            <w:r>
              <w:rPr>
                <w:u w:val="single"/>
              </w:rPr>
              <w:t>anticorpale</w:t>
            </w:r>
            <w:proofErr w:type="spellEnd"/>
            <w:r>
              <w:rPr>
                <w:u w:val="single"/>
              </w:rPr>
              <w:t xml:space="preserve"> e di quella cellulare</w:t>
            </w:r>
          </w:p>
          <w:p w:rsidR="003C48CF" w:rsidRDefault="003C48CF">
            <w:r>
              <w:t>Evidenziare l’importanza delle malattie da immunodeficienza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comprendere che ogni componente del sistema nervoso ha caratteristiche idonee al compito di trasmettere e ricevere informazioni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Saper spiegare il meccanismo di trasmissione dell’impulso nervoso a livello </w:t>
            </w:r>
            <w:proofErr w:type="spellStart"/>
            <w:r>
              <w:rPr>
                <w:u w:val="single"/>
              </w:rPr>
              <w:t>assonico</w:t>
            </w:r>
            <w:proofErr w:type="spellEnd"/>
            <w:r>
              <w:rPr>
                <w:u w:val="single"/>
              </w:rPr>
              <w:t xml:space="preserve"> e </w:t>
            </w:r>
            <w:proofErr w:type="spellStart"/>
            <w:r>
              <w:rPr>
                <w:u w:val="single"/>
              </w:rPr>
              <w:t>sinaptico</w:t>
            </w:r>
            <w:proofErr w:type="spellEnd"/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>Saper riconoscere nell’encefalo il centro di integrazione e controllo di tutte le attività corporee</w:t>
            </w:r>
          </w:p>
          <w:p w:rsidR="003C48CF" w:rsidRDefault="003C48CF">
            <w:pPr>
              <w:rPr>
                <w:u w:val="single"/>
              </w:rPr>
            </w:pPr>
            <w:r>
              <w:rPr>
                <w:u w:val="single"/>
              </w:rPr>
              <w:t xml:space="preserve">Saper descrivere la mappatura della corteccia cerebrale e le </w:t>
            </w:r>
            <w:r>
              <w:rPr>
                <w:u w:val="single"/>
              </w:rPr>
              <w:lastRenderedPageBreak/>
              <w:t>principali funzioni collegate ad ogni area</w:t>
            </w:r>
          </w:p>
          <w:p w:rsidR="003C48CF" w:rsidRDefault="003C48CF">
            <w:r>
              <w:t>Saper mettere in relazione le varie componenti degli apparati riproduttori maschile e femminile con le loro funzioni specifiche</w:t>
            </w:r>
          </w:p>
          <w:p w:rsidR="003C48CF" w:rsidRDefault="003C48CF">
            <w:r>
              <w:t>Saper comprendere le differenze e le complementarità degli apparati riproduttori che permettono l’incontro dei gameti</w:t>
            </w:r>
          </w:p>
          <w:p w:rsidR="003C48CF" w:rsidRDefault="003C48CF">
            <w:r>
              <w:t>Saper comprendere la funzione regolatrice degli ormoni sul ciclo mestruale, sulla maturazione dei gameti, sulla insorgenza dei caratteri sessuali secondari</w:t>
            </w:r>
          </w:p>
          <w:p w:rsidR="003C48CF" w:rsidRDefault="003C48CF">
            <w:r>
              <w:t>Saper comprendere gli eventi e le principali fasi dello sviluppo embrionale, della moltiplicazione cellulare e del differenziamento</w:t>
            </w:r>
          </w:p>
          <w:p w:rsidR="003C48CF" w:rsidRDefault="003C48CF">
            <w:r>
              <w:t>Saper mettere in relazione la struttura del nefrone con la sua funzione specifica</w:t>
            </w:r>
          </w:p>
          <w:p w:rsidR="003C48CF" w:rsidRDefault="003C48CF">
            <w:r>
              <w:t>Saper spiegare la necessità di sistemi di controllo dell’escrezione</w:t>
            </w:r>
          </w:p>
          <w:p w:rsidR="003C48CF" w:rsidRDefault="003C48CF">
            <w:r>
              <w:t>Saper spiegare il ruolo delle ghiandole endocrine, le funzioni dei principali ormoni ed i meccanismi di controllo della secrezione ormonale</w:t>
            </w:r>
          </w:p>
        </w:tc>
      </w:tr>
    </w:tbl>
    <w:p w:rsidR="003C48CF" w:rsidRDefault="003C48CF"/>
    <w:sectPr w:rsidR="003C48CF" w:rsidSect="00C541FF">
      <w:pgSz w:w="16838" w:h="11906" w:orient="landscape"/>
      <w:pgMar w:top="709" w:right="536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TE18289B0t00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01E6"/>
    <w:rsid w:val="003C48CF"/>
    <w:rsid w:val="003E01E6"/>
    <w:rsid w:val="00541AA8"/>
    <w:rsid w:val="00931E9D"/>
    <w:rsid w:val="00C5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b/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Corpo testo"/>
    <w:basedOn w:val="Normale"/>
    <w:rPr>
      <w:b/>
      <w:bCs/>
      <w:sz w:val="24"/>
      <w:szCs w:val="24"/>
    </w:rPr>
  </w:style>
  <w:style w:type="paragraph" w:styleId="Elenco">
    <w:name w:val="List"/>
    <w:basedOn w:val="Corpotesto"/>
    <w:rPr>
      <w:rFonts w:ascii="Times" w:hAnsi="Times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ascii="Times" w:hAnsi="Times" w:cs="Tahom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 w:val="24"/>
      <w:szCs w:val="24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chimica per la classe terza internazionale francese e tedesca opzione scientifica</vt:lpstr>
    </vt:vector>
  </TitlesOfParts>
  <Company>.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chimica per la classe terza internazionale francese e tedesca opzione scientifica</dc:title>
  <dc:creator>Andrea</dc:creator>
  <cp:lastModifiedBy>Andrea</cp:lastModifiedBy>
  <cp:revision>3</cp:revision>
  <cp:lastPrinted>1601-01-01T00:00:00Z</cp:lastPrinted>
  <dcterms:created xsi:type="dcterms:W3CDTF">2014-02-27T21:06:00Z</dcterms:created>
  <dcterms:modified xsi:type="dcterms:W3CDTF">2014-02-27T21:16:00Z</dcterms:modified>
</cp:coreProperties>
</file>